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5D232" w14:textId="77777777" w:rsidR="00EB1449" w:rsidRDefault="00000000">
      <w:pPr>
        <w:rPr>
          <w:rFonts w:ascii="Arial Unicode MS" w:hAnsi="Arial Unicode MS"/>
          <w:b/>
          <w:bCs/>
          <w:sz w:val="28"/>
          <w:szCs w:val="28"/>
          <w:u w:val="single"/>
        </w:rPr>
      </w:pPr>
      <w:r>
        <w:rPr>
          <w:rFonts w:ascii="Arial Unicode MS" w:hAnsi="Arial Unicode MS"/>
          <w:b/>
          <w:bCs/>
          <w:sz w:val="28"/>
          <w:szCs w:val="28"/>
          <w:u w:val="single"/>
        </w:rPr>
        <w:t>SYSTEM ADMINISTRATOR – Summary Role Description</w:t>
      </w:r>
    </w:p>
    <w:p w14:paraId="108DA06F" w14:textId="77777777" w:rsidR="00EB1449" w:rsidRDefault="00EB1449">
      <w:pPr>
        <w:rPr>
          <w:rFonts w:ascii="Arial Unicode MS" w:hAnsi="Arial Unicode MS"/>
          <w:b/>
          <w:bCs/>
          <w:sz w:val="28"/>
          <w:szCs w:val="28"/>
          <w:u w:val="single"/>
        </w:rPr>
      </w:pPr>
    </w:p>
    <w:p w14:paraId="245074C1" w14:textId="77777777" w:rsidR="00EB1449" w:rsidRDefault="00000000">
      <w:pPr>
        <w:rPr>
          <w:rFonts w:ascii="Arial Unicode MS" w:hAnsi="Arial Unicode MS"/>
          <w:b/>
          <w:bCs/>
        </w:rPr>
      </w:pPr>
      <w:r>
        <w:rPr>
          <w:rFonts w:ascii="Arial Unicode MS" w:hAnsi="Arial Unicode MS"/>
          <w:b/>
          <w:bCs/>
        </w:rPr>
        <w:t>Role Summary</w:t>
      </w:r>
    </w:p>
    <w:p w14:paraId="3D9BCCF5" w14:textId="77777777" w:rsidR="00EB1449" w:rsidRDefault="00000000">
      <w:pPr>
        <w:numPr>
          <w:ilvl w:val="0"/>
          <w:numId w:val="1"/>
        </w:numPr>
        <w:rPr>
          <w:rFonts w:ascii="Arial Unicode MS" w:hAnsi="Arial Unicode MS"/>
        </w:rPr>
      </w:pPr>
      <w:r>
        <w:rPr>
          <w:rFonts w:ascii="Arial Unicode MS" w:hAnsi="Arial Unicode MS"/>
        </w:rPr>
        <w:t>Prime responsibility is for the overall operation and functioning of the online membership management system.</w:t>
      </w:r>
    </w:p>
    <w:p w14:paraId="1D12995D" w14:textId="77777777" w:rsidR="00EB1449" w:rsidRDefault="00000000">
      <w:pPr>
        <w:numPr>
          <w:ilvl w:val="0"/>
          <w:numId w:val="1"/>
        </w:numPr>
        <w:rPr>
          <w:rFonts w:ascii="Arial Unicode MS" w:hAnsi="Arial Unicode MS"/>
        </w:rPr>
      </w:pPr>
      <w:r>
        <w:rPr>
          <w:rFonts w:ascii="Arial Unicode MS" w:hAnsi="Arial Unicode MS"/>
        </w:rPr>
        <w:t>To ensure the data held on the system is secure and make other users aware of expected good practice.</w:t>
      </w:r>
    </w:p>
    <w:p w14:paraId="6D924DC3" w14:textId="77777777" w:rsidR="00EB1449" w:rsidRDefault="00000000">
      <w:pPr>
        <w:numPr>
          <w:ilvl w:val="0"/>
          <w:numId w:val="1"/>
        </w:numPr>
        <w:rPr>
          <w:rFonts w:ascii="Arial Unicode MS" w:hAnsi="Arial Unicode MS"/>
        </w:rPr>
      </w:pPr>
      <w:r>
        <w:rPr>
          <w:rFonts w:ascii="Arial Unicode MS" w:hAnsi="Arial Unicode MS"/>
        </w:rPr>
        <w:t>To trouble shoot system related issues and promote systems enhancements as necessary.</w:t>
      </w:r>
    </w:p>
    <w:p w14:paraId="20BE2EE6" w14:textId="77777777" w:rsidR="00EB1449" w:rsidRDefault="00000000">
      <w:pPr>
        <w:numPr>
          <w:ilvl w:val="0"/>
          <w:numId w:val="1"/>
        </w:numPr>
        <w:rPr>
          <w:rFonts w:ascii="Arial Unicode MS" w:hAnsi="Arial Unicode MS"/>
        </w:rPr>
      </w:pPr>
      <w:r>
        <w:rPr>
          <w:rFonts w:ascii="Arial Unicode MS" w:hAnsi="Arial Unicode MS"/>
        </w:rPr>
        <w:t>To ensure that the system meets the needs of key users.</w:t>
      </w:r>
    </w:p>
    <w:p w14:paraId="3B19E72D" w14:textId="77777777" w:rsidR="00EB1449" w:rsidRDefault="00000000">
      <w:pPr>
        <w:numPr>
          <w:ilvl w:val="0"/>
          <w:numId w:val="1"/>
        </w:numPr>
        <w:rPr>
          <w:rFonts w:ascii="Arial Unicode MS" w:hAnsi="Arial Unicode MS"/>
        </w:rPr>
      </w:pPr>
      <w:r>
        <w:rPr>
          <w:rFonts w:ascii="Arial Unicode MS" w:hAnsi="Arial Unicode MS"/>
        </w:rPr>
        <w:t>To keep the Cu3a Committee informed of system related matters.</w:t>
      </w:r>
    </w:p>
    <w:p w14:paraId="6BC676F9" w14:textId="77777777" w:rsidR="00EB1449" w:rsidRDefault="00000000">
      <w:pPr>
        <w:numPr>
          <w:ilvl w:val="0"/>
          <w:numId w:val="1"/>
        </w:numPr>
        <w:rPr>
          <w:rFonts w:ascii="Arial Unicode MS" w:hAnsi="Arial Unicode MS"/>
        </w:rPr>
      </w:pPr>
      <w:r>
        <w:rPr>
          <w:rFonts w:ascii="Arial Unicode MS" w:hAnsi="Arial Unicode MS"/>
        </w:rPr>
        <w:t>To act as a point of contact with both the Web integration development team and Krystal Hosting.</w:t>
      </w:r>
    </w:p>
    <w:p w14:paraId="5B1A575D" w14:textId="3DD31A6C" w:rsidR="009E7243" w:rsidRPr="009E7243" w:rsidRDefault="009E7243" w:rsidP="0025087E">
      <w:pPr>
        <w:numPr>
          <w:ilvl w:val="0"/>
          <w:numId w:val="1"/>
        </w:numPr>
        <w:rPr>
          <w:rFonts w:ascii="Arial Unicode MS" w:hAnsi="Arial Unicode MS"/>
        </w:rPr>
      </w:pPr>
      <w:r w:rsidRPr="009E7243">
        <w:rPr>
          <w:rFonts w:ascii="Arial Unicode MS" w:hAnsi="Arial Unicode MS"/>
        </w:rPr>
        <w:t xml:space="preserve">To work alongside the </w:t>
      </w:r>
      <w:r w:rsidRPr="009E7243">
        <w:rPr>
          <w:rFonts w:ascii="Arial Unicode MS" w:hAnsi="Arial Unicode MS"/>
        </w:rPr>
        <w:t xml:space="preserve">Web Manager </w:t>
      </w:r>
      <w:r w:rsidRPr="009E7243">
        <w:rPr>
          <w:rFonts w:ascii="Arial Unicode MS" w:hAnsi="Arial Unicode MS"/>
        </w:rPr>
        <w:t xml:space="preserve">to maintain interesting and accessible web content. </w:t>
      </w:r>
    </w:p>
    <w:p w14:paraId="37CF0F31" w14:textId="77777777" w:rsidR="00EB1449" w:rsidRDefault="00000000">
      <w:pPr>
        <w:numPr>
          <w:ilvl w:val="0"/>
          <w:numId w:val="1"/>
        </w:numPr>
        <w:rPr>
          <w:rFonts w:ascii="Arial Unicode MS" w:hAnsi="Arial Unicode MS"/>
        </w:rPr>
      </w:pPr>
      <w:bookmarkStart w:id="0" w:name="_Hlk184122828"/>
      <w:r>
        <w:rPr>
          <w:rFonts w:ascii="Arial Unicode MS" w:hAnsi="Arial Unicode MS"/>
        </w:rPr>
        <w:t>To encourage wider access to the system through advice and training.</w:t>
      </w:r>
      <w:bookmarkEnd w:id="0"/>
    </w:p>
    <w:p w14:paraId="1D869176" w14:textId="77777777" w:rsidR="00EB1449" w:rsidRDefault="00EB1449">
      <w:pPr>
        <w:ind w:left="720"/>
        <w:rPr>
          <w:rFonts w:ascii="Arial Unicode MS" w:hAnsi="Arial Unicode MS"/>
        </w:rPr>
      </w:pPr>
    </w:p>
    <w:p w14:paraId="314A5EE5" w14:textId="77777777" w:rsidR="00EB1449" w:rsidRDefault="00EB1449">
      <w:pPr>
        <w:rPr>
          <w:rFonts w:ascii="Arial Unicode MS" w:hAnsi="Arial Unicode MS"/>
          <w:u w:val="single"/>
        </w:rPr>
      </w:pPr>
    </w:p>
    <w:p w14:paraId="0D275621" w14:textId="77777777" w:rsidR="00EB1449" w:rsidRDefault="00EB1449">
      <w:pPr>
        <w:rPr>
          <w:rFonts w:ascii="Arial Unicode MS" w:hAnsi="Arial Unicode MS"/>
          <w:u w:val="single"/>
        </w:rPr>
      </w:pPr>
    </w:p>
    <w:p w14:paraId="391FE8C9" w14:textId="77777777" w:rsidR="00EB1449" w:rsidRDefault="00EB1449">
      <w:pPr>
        <w:rPr>
          <w:rFonts w:ascii="Arial Unicode MS" w:hAnsi="Arial Unicode MS"/>
          <w:u w:val="single"/>
        </w:rPr>
      </w:pPr>
    </w:p>
    <w:p w14:paraId="183234B9" w14:textId="77777777" w:rsidR="00EB1449" w:rsidRDefault="00EB1449">
      <w:pPr>
        <w:rPr>
          <w:rFonts w:ascii="Arial Unicode MS" w:hAnsi="Arial Unicode MS"/>
          <w:u w:val="single"/>
        </w:rPr>
      </w:pPr>
    </w:p>
    <w:p w14:paraId="591D5E8B" w14:textId="77777777" w:rsidR="00EB1449" w:rsidRDefault="00EB1449">
      <w:pPr>
        <w:rPr>
          <w:rFonts w:ascii="Arial Unicode MS" w:hAnsi="Arial Unicode MS"/>
          <w:u w:val="single"/>
        </w:rPr>
      </w:pPr>
    </w:p>
    <w:p w14:paraId="56C0E352" w14:textId="77777777" w:rsidR="00EB1449" w:rsidRDefault="00EB1449">
      <w:pPr>
        <w:rPr>
          <w:rFonts w:ascii="Arial Unicode MS" w:hAnsi="Arial Unicode MS"/>
          <w:u w:val="single"/>
        </w:rPr>
      </w:pPr>
    </w:p>
    <w:p w14:paraId="40DD9F0D" w14:textId="77777777" w:rsidR="00EB1449" w:rsidRDefault="00EB1449">
      <w:pPr>
        <w:rPr>
          <w:rFonts w:ascii="Arial Unicode MS" w:hAnsi="Arial Unicode MS"/>
          <w:u w:val="single"/>
        </w:rPr>
      </w:pPr>
    </w:p>
    <w:p w14:paraId="112B7C88" w14:textId="77777777" w:rsidR="00EB1449" w:rsidRDefault="00EB1449">
      <w:pPr>
        <w:rPr>
          <w:rFonts w:ascii="Arial Unicode MS" w:hAnsi="Arial Unicode MS"/>
          <w:u w:val="single"/>
        </w:rPr>
      </w:pPr>
    </w:p>
    <w:p w14:paraId="4C5539D5" w14:textId="77777777" w:rsidR="00EB1449" w:rsidRDefault="00EB1449">
      <w:pPr>
        <w:rPr>
          <w:rFonts w:ascii="Arial Unicode MS" w:hAnsi="Arial Unicode MS"/>
          <w:u w:val="single"/>
        </w:rPr>
      </w:pPr>
    </w:p>
    <w:p w14:paraId="7C9884B4" w14:textId="77777777" w:rsidR="00EB1449" w:rsidRDefault="00EB1449">
      <w:pPr>
        <w:rPr>
          <w:rFonts w:ascii="Arial Unicode MS" w:hAnsi="Arial Unicode MS"/>
          <w:u w:val="single"/>
        </w:rPr>
      </w:pPr>
    </w:p>
    <w:p w14:paraId="0227F5EA" w14:textId="77777777" w:rsidR="00EB1449" w:rsidRDefault="00EB1449">
      <w:pPr>
        <w:rPr>
          <w:rFonts w:ascii="Arial Unicode MS" w:hAnsi="Arial Unicode MS"/>
          <w:u w:val="single"/>
        </w:rPr>
      </w:pPr>
    </w:p>
    <w:p w14:paraId="5211C3AF" w14:textId="77777777" w:rsidR="00EB1449" w:rsidRDefault="00EB1449">
      <w:pPr>
        <w:rPr>
          <w:rFonts w:ascii="Arial Unicode MS" w:hAnsi="Arial Unicode MS"/>
          <w:u w:val="single"/>
        </w:rPr>
      </w:pPr>
    </w:p>
    <w:p w14:paraId="0E8CFAD4" w14:textId="77777777" w:rsidR="00EB1449" w:rsidRDefault="00EB1449">
      <w:pPr>
        <w:rPr>
          <w:rFonts w:ascii="Arial Unicode MS" w:hAnsi="Arial Unicode MS"/>
          <w:u w:val="single"/>
        </w:rPr>
      </w:pPr>
    </w:p>
    <w:p w14:paraId="517F50DC" w14:textId="77777777" w:rsidR="00EB1449" w:rsidRDefault="00EB1449">
      <w:pPr>
        <w:rPr>
          <w:rFonts w:ascii="Arial Unicode MS" w:hAnsi="Arial Unicode MS"/>
          <w:u w:val="single"/>
        </w:rPr>
      </w:pPr>
    </w:p>
    <w:p w14:paraId="1C4DEA75" w14:textId="77777777" w:rsidR="00EB1449" w:rsidRDefault="00EB1449">
      <w:pPr>
        <w:rPr>
          <w:rFonts w:ascii="Arial Unicode MS" w:hAnsi="Arial Unicode MS"/>
          <w:u w:val="single"/>
        </w:rPr>
      </w:pPr>
    </w:p>
    <w:p w14:paraId="74283882" w14:textId="77777777" w:rsidR="00EB1449" w:rsidRDefault="00EB1449">
      <w:pPr>
        <w:rPr>
          <w:rFonts w:ascii="Arial Unicode MS" w:hAnsi="Arial Unicode MS"/>
          <w:u w:val="single"/>
        </w:rPr>
      </w:pPr>
    </w:p>
    <w:p w14:paraId="460CC14C" w14:textId="77777777" w:rsidR="00EB1449" w:rsidRDefault="00EB1449">
      <w:pPr>
        <w:rPr>
          <w:rFonts w:ascii="Arial Unicode MS" w:hAnsi="Arial Unicode MS"/>
          <w:u w:val="single"/>
        </w:rPr>
      </w:pPr>
    </w:p>
    <w:p w14:paraId="72605400" w14:textId="77777777" w:rsidR="00EB1449" w:rsidRDefault="00EB1449">
      <w:pPr>
        <w:rPr>
          <w:rFonts w:ascii="Arial Unicode MS" w:hAnsi="Arial Unicode MS"/>
          <w:u w:val="single"/>
        </w:rPr>
      </w:pPr>
    </w:p>
    <w:p w14:paraId="74838A91" w14:textId="77777777" w:rsidR="00EB1449" w:rsidRDefault="00EB1449">
      <w:pPr>
        <w:rPr>
          <w:rFonts w:ascii="Arial Unicode MS" w:hAnsi="Arial Unicode MS"/>
          <w:u w:val="single"/>
        </w:rPr>
      </w:pPr>
    </w:p>
    <w:p w14:paraId="7567E591" w14:textId="77777777" w:rsidR="00EB1449" w:rsidRDefault="00EB1449">
      <w:pPr>
        <w:rPr>
          <w:rFonts w:ascii="Arial Unicode MS" w:hAnsi="Arial Unicode MS"/>
          <w:u w:val="single"/>
        </w:rPr>
      </w:pPr>
    </w:p>
    <w:p w14:paraId="2DDEE67C" w14:textId="77777777" w:rsidR="00EB1449" w:rsidRDefault="00EB1449">
      <w:pPr>
        <w:rPr>
          <w:rFonts w:ascii="Arial Unicode MS" w:hAnsi="Arial Unicode MS"/>
          <w:u w:val="single"/>
        </w:rPr>
      </w:pPr>
    </w:p>
    <w:p w14:paraId="5B3CF1CC" w14:textId="77777777" w:rsidR="00EB1449" w:rsidRDefault="00EB1449">
      <w:pPr>
        <w:rPr>
          <w:rFonts w:ascii="Arial Unicode MS" w:hAnsi="Arial Unicode MS"/>
          <w:u w:val="single"/>
        </w:rPr>
      </w:pPr>
    </w:p>
    <w:tbl>
      <w:tblPr>
        <w:tblW w:w="9617" w:type="dxa"/>
        <w:tblLayout w:type="fixed"/>
        <w:tblCellMar>
          <w:left w:w="7" w:type="dxa"/>
          <w:right w:w="0" w:type="dxa"/>
        </w:tblCellMar>
        <w:tblLook w:val="04A0" w:firstRow="1" w:lastRow="0" w:firstColumn="1" w:lastColumn="0" w:noHBand="0" w:noVBand="1"/>
      </w:tblPr>
      <w:tblGrid>
        <w:gridCol w:w="1247"/>
        <w:gridCol w:w="5666"/>
        <w:gridCol w:w="1022"/>
        <w:gridCol w:w="254"/>
        <w:gridCol w:w="1428"/>
      </w:tblGrid>
      <w:tr w:rsidR="00EB1449" w14:paraId="27C1966A" w14:textId="77777777">
        <w:trPr>
          <w:trHeight w:val="330"/>
        </w:trPr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C14F547" w14:textId="77777777" w:rsidR="00EB1449" w:rsidRDefault="00000000">
            <w:pPr>
              <w:widowControl w:val="0"/>
              <w:spacing w:after="200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15D0445A" wp14:editId="71DADBC7">
                  <wp:extent cx="787400" cy="122555"/>
                  <wp:effectExtent l="0" t="0" r="0" b="0"/>
                  <wp:docPr id="1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122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B127A49" w14:textId="77777777" w:rsidR="00EB1449" w:rsidRDefault="00000000">
            <w:pPr>
              <w:widowControl w:val="0"/>
              <w:spacing w:after="200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SYSTEM ADMINISTRATOR – Summary Role Description</w:t>
            </w:r>
          </w:p>
        </w:tc>
        <w:tc>
          <w:tcPr>
            <w:tcW w:w="168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EA2606" w14:textId="77777777" w:rsidR="00EB1449" w:rsidRDefault="00EB1449">
            <w:pPr>
              <w:widowControl w:val="0"/>
              <w:spacing w:after="200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</w:p>
        </w:tc>
      </w:tr>
      <w:tr w:rsidR="00EB1449" w14:paraId="4F9C3886" w14:textId="77777777">
        <w:trPr>
          <w:trHeight w:val="270"/>
        </w:trPr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B41914" w14:textId="77777777" w:rsidR="00EB1449" w:rsidRDefault="00000000">
            <w:pPr>
              <w:widowControl w:val="0"/>
              <w:spacing w:after="200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Version  </w:t>
            </w:r>
          </w:p>
        </w:tc>
        <w:tc>
          <w:tcPr>
            <w:tcW w:w="5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32F36D" w14:textId="77777777" w:rsidR="00EB1449" w:rsidRDefault="00000000">
            <w:pPr>
              <w:widowControl w:val="0"/>
              <w:spacing w:after="200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Description of changes  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B16A4B" w14:textId="77777777" w:rsidR="00EB1449" w:rsidRDefault="00000000">
            <w:pPr>
              <w:widowControl w:val="0"/>
              <w:spacing w:after="200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Date of change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47CD50" w14:textId="77777777" w:rsidR="00EB1449" w:rsidRDefault="00000000">
            <w:pPr>
              <w:widowControl w:val="0"/>
              <w:spacing w:after="200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Review date</w:t>
            </w:r>
          </w:p>
        </w:tc>
      </w:tr>
      <w:tr w:rsidR="00EB1449" w14:paraId="1520070E" w14:textId="77777777">
        <w:trPr>
          <w:trHeight w:val="270"/>
        </w:trPr>
        <w:tc>
          <w:tcPr>
            <w:tcW w:w="12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314AF1" w14:textId="77777777" w:rsidR="00EB1449" w:rsidRDefault="00000000">
            <w:pPr>
              <w:widowControl w:val="0"/>
              <w:spacing w:after="200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1.0</w:t>
            </w:r>
          </w:p>
        </w:tc>
        <w:tc>
          <w:tcPr>
            <w:tcW w:w="56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14C65B" w14:textId="77777777" w:rsidR="00EB1449" w:rsidRDefault="00000000">
            <w:pPr>
              <w:widowControl w:val="0"/>
              <w:spacing w:after="200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Newly created Summary based on the revised Full Version</w:t>
            </w:r>
          </w:p>
        </w:tc>
        <w:tc>
          <w:tcPr>
            <w:tcW w:w="127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0A83DA" w14:textId="77777777" w:rsidR="00EB1449" w:rsidRDefault="00000000">
            <w:pPr>
              <w:widowControl w:val="0"/>
              <w:spacing w:after="200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28/11/2024</w:t>
            </w:r>
          </w:p>
        </w:tc>
        <w:tc>
          <w:tcPr>
            <w:tcW w:w="14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71002A" w14:textId="77777777" w:rsidR="00EB1449" w:rsidRDefault="00EB1449">
            <w:pPr>
              <w:widowControl w:val="0"/>
              <w:spacing w:after="200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08BB559E" w14:textId="77777777" w:rsidR="00EB1449" w:rsidRDefault="00EB1449"/>
    <w:sectPr w:rsidR="00EB1449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1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8250F"/>
    <w:multiLevelType w:val="multilevel"/>
    <w:tmpl w:val="EA5C6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310A0086"/>
    <w:multiLevelType w:val="multilevel"/>
    <w:tmpl w:val="7D0EEF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6395A83"/>
    <w:multiLevelType w:val="multilevel"/>
    <w:tmpl w:val="4C5C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030299729">
    <w:abstractNumId w:val="0"/>
  </w:num>
  <w:num w:numId="2" w16cid:durableId="302975930">
    <w:abstractNumId w:val="1"/>
  </w:num>
  <w:num w:numId="3" w16cid:durableId="86548383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449"/>
    <w:rsid w:val="007C0D72"/>
    <w:rsid w:val="009E7243"/>
    <w:rsid w:val="00EB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CB991"/>
  <w15:docId w15:val="{A0D7A2BF-E859-418F-A5FB-B33FBE7C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Martyn Speight</cp:lastModifiedBy>
  <cp:revision>8</cp:revision>
  <dcterms:created xsi:type="dcterms:W3CDTF">2024-07-15T10:54:00Z</dcterms:created>
  <dcterms:modified xsi:type="dcterms:W3CDTF">2024-12-03T12:54:00Z</dcterms:modified>
  <dc:language>en-GB</dc:language>
</cp:coreProperties>
</file>